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61B0" w14:textId="77777777" w:rsidR="00B342FD" w:rsidRDefault="00B342FD" w:rsidP="005A7B31">
      <w:pPr>
        <w:pStyle w:val="Heading1"/>
        <w:rPr>
          <w:rFonts w:ascii="Times New Roman" w:hAnsi="Times New Roman"/>
          <w:b/>
          <w:bCs/>
          <w:sz w:val="24"/>
          <w:szCs w:val="24"/>
        </w:rPr>
      </w:pPr>
    </w:p>
    <w:p w14:paraId="18B93151" w14:textId="0AC7EFA6" w:rsidR="005A7B31" w:rsidRDefault="00B342FD" w:rsidP="005A7B31">
      <w:pPr>
        <w:pStyle w:val="Heading1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5F814A" wp14:editId="4AEFEE64">
            <wp:extent cx="2200102" cy="451303"/>
            <wp:effectExtent l="0" t="0" r="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6" cy="4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BE5B" w14:textId="77777777" w:rsidR="005A7B31" w:rsidRDefault="005A7B31" w:rsidP="005A7B31">
      <w:pPr>
        <w:pStyle w:val="Heading1"/>
        <w:rPr>
          <w:rFonts w:ascii="Times New Roman" w:hAnsi="Times New Roman"/>
          <w:b/>
          <w:bCs/>
          <w:sz w:val="24"/>
          <w:szCs w:val="24"/>
        </w:rPr>
      </w:pPr>
    </w:p>
    <w:p w14:paraId="588458F0" w14:textId="77777777" w:rsidR="00CD6E49" w:rsidRPr="00CD6E49" w:rsidRDefault="00E36524" w:rsidP="005A7B3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John Gavin </w:t>
      </w:r>
      <w:r w:rsidR="00CD6E49" w:rsidRPr="00CD6E49">
        <w:rPr>
          <w:rFonts w:ascii="Times New Roman" w:hAnsi="Times New Roman"/>
          <w:b/>
          <w:bCs/>
          <w:sz w:val="24"/>
          <w:szCs w:val="24"/>
        </w:rPr>
        <w:t>Postdoctoral Fellowship – advice to applicants</w:t>
      </w:r>
      <w:r w:rsidR="00E27C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54CBA6" w14:textId="77777777" w:rsidR="00CD6E49" w:rsidRPr="00CD6E49" w:rsidRDefault="00CD6E49" w:rsidP="005A7B3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18157EB1" w14:textId="77777777" w:rsidR="00D92D22" w:rsidRPr="00A154C0" w:rsidRDefault="00D92D22" w:rsidP="005A7B31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b/>
          <w:bCs/>
          <w:sz w:val="22"/>
          <w:szCs w:val="22"/>
          <w:lang w:val="en-GB"/>
        </w:rPr>
        <w:t>Objectives</w:t>
      </w:r>
    </w:p>
    <w:p w14:paraId="0BAA088C" w14:textId="7C971306" w:rsidR="00D92D22" w:rsidRPr="00A154C0" w:rsidRDefault="00D92D22" w:rsidP="005A7B31">
      <w:pPr>
        <w:pStyle w:val="BodyText2"/>
        <w:spacing w:after="120"/>
        <w:rPr>
          <w:sz w:val="22"/>
          <w:szCs w:val="22"/>
        </w:rPr>
      </w:pPr>
      <w:r w:rsidRPr="00A154C0">
        <w:rPr>
          <w:sz w:val="22"/>
          <w:szCs w:val="22"/>
        </w:rPr>
        <w:t xml:space="preserve">Postdoctoral Fellowships are intended for the support of outstanding graduates who have recently completed a degree at doctoral level and who propose to conduct research in scientific fields of relevance to </w:t>
      </w:r>
      <w:r w:rsidR="00CD6E49" w:rsidRPr="00A154C0">
        <w:rPr>
          <w:sz w:val="22"/>
          <w:szCs w:val="22"/>
        </w:rPr>
        <w:t>cancer control</w:t>
      </w:r>
      <w:r w:rsidRPr="00A154C0">
        <w:rPr>
          <w:sz w:val="22"/>
          <w:szCs w:val="22"/>
        </w:rPr>
        <w:t xml:space="preserve">. </w:t>
      </w:r>
      <w:r w:rsidR="00253A6F">
        <w:rPr>
          <w:sz w:val="22"/>
          <w:szCs w:val="22"/>
        </w:rPr>
        <w:t>P</w:t>
      </w:r>
      <w:r w:rsidR="00253A6F" w:rsidRPr="00253A6F">
        <w:rPr>
          <w:sz w:val="22"/>
          <w:szCs w:val="22"/>
        </w:rPr>
        <w:t xml:space="preserve">rojects may be </w:t>
      </w:r>
      <w:r w:rsidR="00C75014">
        <w:rPr>
          <w:sz w:val="22"/>
          <w:szCs w:val="22"/>
        </w:rPr>
        <w:t>in the field of cancer</w:t>
      </w:r>
      <w:r w:rsidR="00A1400F">
        <w:rPr>
          <w:sz w:val="22"/>
          <w:szCs w:val="22"/>
        </w:rPr>
        <w:t xml:space="preserve">-related </w:t>
      </w:r>
      <w:r w:rsidR="00253A6F" w:rsidRPr="00253A6F">
        <w:rPr>
          <w:sz w:val="22"/>
          <w:szCs w:val="22"/>
        </w:rPr>
        <w:t>public health</w:t>
      </w:r>
      <w:r w:rsidR="00A1400F">
        <w:rPr>
          <w:sz w:val="22"/>
          <w:szCs w:val="22"/>
        </w:rPr>
        <w:t>,</w:t>
      </w:r>
      <w:r w:rsidR="00253A6F" w:rsidRPr="00253A6F">
        <w:rPr>
          <w:sz w:val="22"/>
          <w:szCs w:val="22"/>
        </w:rPr>
        <w:t xml:space="preserve"> or the biomedical, clinical, epidemiological or psychosocial aspects of cancer.  </w:t>
      </w:r>
      <w:r w:rsidRPr="00A154C0">
        <w:rPr>
          <w:sz w:val="22"/>
          <w:szCs w:val="22"/>
        </w:rPr>
        <w:t xml:space="preserve"> The purpose is to provide personal support for two years of research, usually to widen their experience in a different institution</w:t>
      </w:r>
      <w:r w:rsidR="003A4609">
        <w:rPr>
          <w:sz w:val="22"/>
          <w:szCs w:val="22"/>
        </w:rPr>
        <w:t>.</w:t>
      </w:r>
      <w:r w:rsidR="00E36524" w:rsidRPr="00A154C0">
        <w:rPr>
          <w:sz w:val="22"/>
          <w:szCs w:val="22"/>
        </w:rPr>
        <w:t xml:space="preserve"> The expectation is that at the end of the Fellowship they will </w:t>
      </w:r>
      <w:r w:rsidRPr="00A154C0">
        <w:rPr>
          <w:sz w:val="22"/>
          <w:szCs w:val="22"/>
        </w:rPr>
        <w:t>become established as independent researchers in New Zealand.</w:t>
      </w:r>
    </w:p>
    <w:p w14:paraId="151697D6" w14:textId="77777777" w:rsidR="00D92D22" w:rsidRPr="00A154C0" w:rsidRDefault="00D92D22" w:rsidP="005A7B31">
      <w:pPr>
        <w:pStyle w:val="Heading1"/>
        <w:rPr>
          <w:rFonts w:ascii="Times New Roman" w:hAnsi="Times New Roman"/>
          <w:b/>
          <w:bCs/>
          <w:sz w:val="22"/>
          <w:szCs w:val="22"/>
        </w:rPr>
      </w:pPr>
      <w:r w:rsidRPr="00A154C0">
        <w:rPr>
          <w:rFonts w:ascii="Times New Roman" w:hAnsi="Times New Roman"/>
          <w:b/>
          <w:bCs/>
          <w:sz w:val="22"/>
          <w:szCs w:val="22"/>
        </w:rPr>
        <w:t>Qualifications</w:t>
      </w:r>
    </w:p>
    <w:p w14:paraId="1ECBB054" w14:textId="7144892F" w:rsidR="00D92D22" w:rsidRPr="00A154C0" w:rsidRDefault="00D92D22" w:rsidP="005A7B31">
      <w:pPr>
        <w:pStyle w:val="BodyText"/>
        <w:spacing w:after="120" w:line="240" w:lineRule="auto"/>
        <w:rPr>
          <w:sz w:val="22"/>
          <w:szCs w:val="22"/>
        </w:rPr>
      </w:pPr>
      <w:r w:rsidRPr="00A154C0">
        <w:rPr>
          <w:sz w:val="22"/>
          <w:szCs w:val="22"/>
        </w:rPr>
        <w:t>Applicants for the</w:t>
      </w:r>
      <w:r w:rsidR="00CD6E49" w:rsidRPr="00A154C0">
        <w:rPr>
          <w:sz w:val="22"/>
          <w:szCs w:val="22"/>
        </w:rPr>
        <w:t xml:space="preserve"> </w:t>
      </w:r>
      <w:r w:rsidRPr="00A154C0">
        <w:rPr>
          <w:sz w:val="22"/>
          <w:szCs w:val="22"/>
        </w:rPr>
        <w:t>Postdoctoral Fellowship should be N</w:t>
      </w:r>
      <w:r w:rsidR="00EF71E5" w:rsidRPr="00A154C0">
        <w:rPr>
          <w:sz w:val="22"/>
          <w:szCs w:val="22"/>
        </w:rPr>
        <w:t xml:space="preserve">ew </w:t>
      </w:r>
      <w:r w:rsidRPr="00A154C0">
        <w:rPr>
          <w:sz w:val="22"/>
          <w:szCs w:val="22"/>
        </w:rPr>
        <w:t>Z</w:t>
      </w:r>
      <w:r w:rsidR="00EF71E5" w:rsidRPr="00A154C0">
        <w:rPr>
          <w:sz w:val="22"/>
          <w:szCs w:val="22"/>
        </w:rPr>
        <w:t>ealand</w:t>
      </w:r>
      <w:r w:rsidRPr="00A154C0">
        <w:rPr>
          <w:sz w:val="22"/>
          <w:szCs w:val="22"/>
        </w:rPr>
        <w:t xml:space="preserve"> citizens</w:t>
      </w:r>
      <w:r w:rsidR="00EF71E5" w:rsidRPr="00A154C0">
        <w:rPr>
          <w:sz w:val="22"/>
          <w:szCs w:val="22"/>
        </w:rPr>
        <w:t xml:space="preserve"> or permanent residents</w:t>
      </w:r>
      <w:r w:rsidRPr="00A154C0">
        <w:rPr>
          <w:sz w:val="22"/>
          <w:szCs w:val="22"/>
        </w:rPr>
        <w:t xml:space="preserve"> and </w:t>
      </w:r>
      <w:r w:rsidR="00EF71E5" w:rsidRPr="00A154C0">
        <w:rPr>
          <w:sz w:val="22"/>
          <w:szCs w:val="22"/>
        </w:rPr>
        <w:t xml:space="preserve">have </w:t>
      </w:r>
      <w:r w:rsidR="000C098D">
        <w:rPr>
          <w:sz w:val="22"/>
          <w:szCs w:val="22"/>
        </w:rPr>
        <w:t xml:space="preserve">recently </w:t>
      </w:r>
      <w:r w:rsidRPr="00A154C0">
        <w:rPr>
          <w:sz w:val="22"/>
          <w:szCs w:val="22"/>
        </w:rPr>
        <w:t xml:space="preserve">completed </w:t>
      </w:r>
      <w:r w:rsidR="00EF71E5" w:rsidRPr="00A154C0">
        <w:rPr>
          <w:sz w:val="22"/>
          <w:szCs w:val="22"/>
        </w:rPr>
        <w:t xml:space="preserve">a Doctor of Philosophy or </w:t>
      </w:r>
      <w:r w:rsidRPr="00A154C0">
        <w:rPr>
          <w:sz w:val="22"/>
          <w:szCs w:val="22"/>
        </w:rPr>
        <w:t>equivalent</w:t>
      </w:r>
      <w:r w:rsidR="00EF71E5" w:rsidRPr="00A154C0">
        <w:rPr>
          <w:sz w:val="22"/>
          <w:szCs w:val="22"/>
        </w:rPr>
        <w:t xml:space="preserve"> degree.  A</w:t>
      </w:r>
      <w:r w:rsidRPr="00A154C0">
        <w:rPr>
          <w:sz w:val="22"/>
          <w:szCs w:val="22"/>
        </w:rPr>
        <w:t xml:space="preserve">pplications will be </w:t>
      </w:r>
      <w:r w:rsidR="000C098D">
        <w:rPr>
          <w:sz w:val="22"/>
          <w:szCs w:val="22"/>
        </w:rPr>
        <w:t>consider</w:t>
      </w:r>
      <w:r w:rsidRPr="00A154C0">
        <w:rPr>
          <w:sz w:val="22"/>
          <w:szCs w:val="22"/>
        </w:rPr>
        <w:t xml:space="preserve">ed </w:t>
      </w:r>
      <w:r w:rsidR="00DC7DFD" w:rsidRPr="00A154C0">
        <w:rPr>
          <w:sz w:val="22"/>
          <w:szCs w:val="22"/>
        </w:rPr>
        <w:t xml:space="preserve">also </w:t>
      </w:r>
      <w:r w:rsidRPr="00A154C0">
        <w:rPr>
          <w:sz w:val="22"/>
          <w:szCs w:val="22"/>
        </w:rPr>
        <w:t xml:space="preserve">from persons who have not </w:t>
      </w:r>
      <w:r w:rsidR="00DC7DFD" w:rsidRPr="00A154C0">
        <w:rPr>
          <w:sz w:val="22"/>
          <w:szCs w:val="22"/>
        </w:rPr>
        <w:t xml:space="preserve">yet </w:t>
      </w:r>
      <w:r w:rsidRPr="00A154C0">
        <w:rPr>
          <w:sz w:val="22"/>
          <w:szCs w:val="22"/>
        </w:rPr>
        <w:t xml:space="preserve">received </w:t>
      </w:r>
      <w:r w:rsidR="00DC7DFD" w:rsidRPr="00A154C0">
        <w:rPr>
          <w:sz w:val="22"/>
          <w:szCs w:val="22"/>
        </w:rPr>
        <w:t xml:space="preserve">the </w:t>
      </w:r>
      <w:r w:rsidRPr="00A154C0">
        <w:rPr>
          <w:sz w:val="22"/>
          <w:szCs w:val="22"/>
        </w:rPr>
        <w:t xml:space="preserve">results of their thesis examination, </w:t>
      </w:r>
      <w:r w:rsidR="00EF71E5" w:rsidRPr="00A154C0">
        <w:rPr>
          <w:sz w:val="22"/>
          <w:szCs w:val="22"/>
        </w:rPr>
        <w:t xml:space="preserve">but </w:t>
      </w:r>
      <w:r w:rsidRPr="00A154C0">
        <w:rPr>
          <w:sz w:val="22"/>
          <w:szCs w:val="22"/>
        </w:rPr>
        <w:t>the award and commencement of the Fellowship will be conditional on award of the</w:t>
      </w:r>
      <w:r w:rsidR="00DC7DFD" w:rsidRPr="00A154C0">
        <w:rPr>
          <w:sz w:val="22"/>
          <w:szCs w:val="22"/>
        </w:rPr>
        <w:t>ir doctoral</w:t>
      </w:r>
      <w:r w:rsidRPr="00A154C0">
        <w:rPr>
          <w:sz w:val="22"/>
          <w:szCs w:val="22"/>
        </w:rPr>
        <w:t xml:space="preserve"> degree. Usually the thesis will have been submitted for examination at the time of application. Applications would normally be made within three years of graduating PhD or equivalent.</w:t>
      </w:r>
    </w:p>
    <w:p w14:paraId="07385A37" w14:textId="77777777" w:rsidR="00D92D22" w:rsidRPr="00A154C0" w:rsidRDefault="00D92D22" w:rsidP="005A7B31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b/>
          <w:bCs/>
          <w:sz w:val="22"/>
          <w:szCs w:val="22"/>
          <w:lang w:val="en-GB"/>
        </w:rPr>
        <w:t>Conditions of Tenure</w:t>
      </w:r>
    </w:p>
    <w:p w14:paraId="17E99F57" w14:textId="77777777" w:rsidR="00D92D22" w:rsidRPr="00A154C0" w:rsidRDefault="00D92D22" w:rsidP="005A7B31">
      <w:pPr>
        <w:pStyle w:val="BodyText2"/>
        <w:spacing w:after="120"/>
        <w:rPr>
          <w:sz w:val="22"/>
          <w:szCs w:val="22"/>
        </w:rPr>
      </w:pPr>
      <w:r w:rsidRPr="00A154C0">
        <w:rPr>
          <w:sz w:val="22"/>
          <w:szCs w:val="22"/>
        </w:rPr>
        <w:t xml:space="preserve">Postdoctoral Fellowship awards will be administered through the host institution.  The general conditions of appointment are those of that institution. Postdoctoral Fellowships are tenable within </w:t>
      </w:r>
      <w:smartTag w:uri="urn:schemas-microsoft-com:office:smarttags" w:element="place">
        <w:smartTag w:uri="urn:schemas-microsoft-com:office:smarttags" w:element="country-region">
          <w:r w:rsidRPr="00A154C0">
            <w:rPr>
              <w:sz w:val="22"/>
              <w:szCs w:val="22"/>
            </w:rPr>
            <w:t>New Zealand</w:t>
          </w:r>
        </w:smartTag>
      </w:smartTag>
      <w:r w:rsidRPr="00A154C0">
        <w:rPr>
          <w:sz w:val="22"/>
          <w:szCs w:val="22"/>
        </w:rPr>
        <w:t xml:space="preserve"> and overseas universities, hospitals or research institutions approved by the </w:t>
      </w:r>
      <w:r w:rsidR="00DC7DFD" w:rsidRPr="00A154C0">
        <w:rPr>
          <w:sz w:val="22"/>
          <w:szCs w:val="22"/>
        </w:rPr>
        <w:t>Trust</w:t>
      </w:r>
      <w:r w:rsidRPr="00A154C0">
        <w:rPr>
          <w:sz w:val="22"/>
          <w:szCs w:val="22"/>
        </w:rPr>
        <w:t xml:space="preserve">. The institution, department and supervisor must be approved by the </w:t>
      </w:r>
      <w:r w:rsidR="00CD6E49" w:rsidRPr="00A154C0">
        <w:rPr>
          <w:sz w:val="22"/>
          <w:szCs w:val="22"/>
        </w:rPr>
        <w:t>Trust</w:t>
      </w:r>
      <w:r w:rsidRPr="00A154C0">
        <w:rPr>
          <w:sz w:val="22"/>
          <w:szCs w:val="22"/>
        </w:rPr>
        <w:t xml:space="preserve"> and would </w:t>
      </w:r>
      <w:r w:rsidRPr="00A154C0">
        <w:rPr>
          <w:b/>
          <w:sz w:val="22"/>
          <w:szCs w:val="22"/>
        </w:rPr>
        <w:t>not</w:t>
      </w:r>
      <w:r w:rsidRPr="00A154C0">
        <w:rPr>
          <w:sz w:val="22"/>
          <w:szCs w:val="22"/>
        </w:rPr>
        <w:t xml:space="preserve"> usually be the department or institution in which the research leading to the award of the doctorate was performed.</w:t>
      </w:r>
      <w:r w:rsidR="00C76341" w:rsidRPr="00A154C0">
        <w:rPr>
          <w:sz w:val="22"/>
          <w:szCs w:val="22"/>
        </w:rPr>
        <w:t xml:space="preserve"> Postdoctoral Fellows may not receive additional remuneration without the permission of the Trust.</w:t>
      </w:r>
    </w:p>
    <w:p w14:paraId="78927849" w14:textId="77777777" w:rsidR="00D92D22" w:rsidRPr="00A154C0" w:rsidRDefault="00D92D22" w:rsidP="005A7B31">
      <w:pPr>
        <w:pStyle w:val="BodyText2"/>
        <w:rPr>
          <w:b/>
          <w:bCs/>
          <w:sz w:val="22"/>
          <w:szCs w:val="22"/>
        </w:rPr>
      </w:pPr>
      <w:r w:rsidRPr="00A154C0">
        <w:rPr>
          <w:b/>
          <w:bCs/>
          <w:sz w:val="22"/>
          <w:szCs w:val="22"/>
        </w:rPr>
        <w:t>Support</w:t>
      </w:r>
    </w:p>
    <w:p w14:paraId="261D84C1" w14:textId="77777777" w:rsidR="00D92D22" w:rsidRPr="00A154C0" w:rsidRDefault="00D92D22" w:rsidP="005A7B31">
      <w:pPr>
        <w:pStyle w:val="BodyText2"/>
        <w:spacing w:after="120"/>
        <w:rPr>
          <w:sz w:val="22"/>
          <w:szCs w:val="22"/>
        </w:rPr>
      </w:pPr>
      <w:r w:rsidRPr="00A154C0">
        <w:rPr>
          <w:sz w:val="22"/>
          <w:szCs w:val="22"/>
        </w:rPr>
        <w:t xml:space="preserve">The Postdoctoral Fellowship funds salary </w:t>
      </w:r>
      <w:r w:rsidR="00C76341" w:rsidRPr="00A154C0">
        <w:rPr>
          <w:sz w:val="22"/>
          <w:szCs w:val="22"/>
        </w:rPr>
        <w:t xml:space="preserve">and up to $3,000 </w:t>
      </w:r>
      <w:r w:rsidR="00671500" w:rsidRPr="00A154C0">
        <w:rPr>
          <w:sz w:val="22"/>
          <w:szCs w:val="22"/>
        </w:rPr>
        <w:t>of return</w:t>
      </w:r>
      <w:r w:rsidR="00C76341" w:rsidRPr="00A154C0">
        <w:rPr>
          <w:sz w:val="22"/>
          <w:szCs w:val="22"/>
        </w:rPr>
        <w:t xml:space="preserve"> travel costs.</w:t>
      </w:r>
      <w:r w:rsidRPr="00A154C0">
        <w:rPr>
          <w:sz w:val="22"/>
          <w:szCs w:val="22"/>
        </w:rPr>
        <w:t xml:space="preserve"> Applicants should ensure that the host institution can support the research (</w:t>
      </w:r>
      <w:r w:rsidR="00DC7DFD" w:rsidRPr="00A154C0">
        <w:rPr>
          <w:sz w:val="22"/>
          <w:szCs w:val="22"/>
        </w:rPr>
        <w:t xml:space="preserve">access to </w:t>
      </w:r>
      <w:r w:rsidRPr="00A154C0">
        <w:rPr>
          <w:sz w:val="22"/>
          <w:szCs w:val="22"/>
        </w:rPr>
        <w:t xml:space="preserve">equipment, consumables, animals etc.) or have a clearly defined strategy for obtaining any additional </w:t>
      </w:r>
      <w:r w:rsidR="00CD6E49" w:rsidRPr="00A154C0">
        <w:rPr>
          <w:sz w:val="22"/>
          <w:szCs w:val="22"/>
        </w:rPr>
        <w:t>funding necessary</w:t>
      </w:r>
      <w:r w:rsidRPr="00A154C0">
        <w:rPr>
          <w:sz w:val="22"/>
          <w:szCs w:val="22"/>
        </w:rPr>
        <w:t xml:space="preserve"> to carry out the research project.</w:t>
      </w:r>
    </w:p>
    <w:p w14:paraId="557A99E2" w14:textId="77777777" w:rsidR="00D92D22" w:rsidRPr="00A154C0" w:rsidRDefault="00D92D22" w:rsidP="005A7B31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b/>
          <w:bCs/>
          <w:sz w:val="22"/>
          <w:szCs w:val="22"/>
          <w:lang w:val="en-GB"/>
        </w:rPr>
        <w:t>Reporting</w:t>
      </w:r>
    </w:p>
    <w:p w14:paraId="5B6E4EAA" w14:textId="77777777" w:rsidR="00D92D22" w:rsidRPr="00A154C0" w:rsidRDefault="00D92D22" w:rsidP="005A7B31">
      <w:pPr>
        <w:pStyle w:val="BodyText2"/>
        <w:spacing w:after="120"/>
        <w:rPr>
          <w:sz w:val="22"/>
          <w:szCs w:val="22"/>
        </w:rPr>
      </w:pPr>
      <w:r w:rsidRPr="00A154C0">
        <w:rPr>
          <w:sz w:val="22"/>
          <w:szCs w:val="22"/>
        </w:rPr>
        <w:t xml:space="preserve">Fellows are required to submit a report </w:t>
      </w:r>
      <w:r w:rsidR="00B05463" w:rsidRPr="00A154C0">
        <w:rPr>
          <w:sz w:val="22"/>
          <w:szCs w:val="22"/>
        </w:rPr>
        <w:t>to the Trust on</w:t>
      </w:r>
      <w:r w:rsidRPr="00A154C0">
        <w:rPr>
          <w:sz w:val="22"/>
          <w:szCs w:val="22"/>
        </w:rPr>
        <w:t xml:space="preserve"> the first anniversary of commencing the Fellowship confirming that the project is proceeding </w:t>
      </w:r>
      <w:r w:rsidR="00474E1E" w:rsidRPr="00A154C0">
        <w:rPr>
          <w:sz w:val="22"/>
          <w:szCs w:val="22"/>
        </w:rPr>
        <w:t xml:space="preserve">as planned. Continuation of the Fellowship is contingent on receipt of a satisfactory report on progress.  </w:t>
      </w:r>
      <w:r w:rsidRPr="00A154C0">
        <w:rPr>
          <w:sz w:val="22"/>
          <w:szCs w:val="22"/>
        </w:rPr>
        <w:t xml:space="preserve"> </w:t>
      </w:r>
      <w:r w:rsidR="00474E1E" w:rsidRPr="00A154C0">
        <w:rPr>
          <w:sz w:val="22"/>
          <w:szCs w:val="22"/>
        </w:rPr>
        <w:t>A final</w:t>
      </w:r>
      <w:r w:rsidRPr="00A154C0">
        <w:rPr>
          <w:sz w:val="22"/>
          <w:szCs w:val="22"/>
        </w:rPr>
        <w:t xml:space="preserve"> report </w:t>
      </w:r>
      <w:r w:rsidR="00474E1E" w:rsidRPr="00A154C0">
        <w:rPr>
          <w:sz w:val="22"/>
          <w:szCs w:val="22"/>
        </w:rPr>
        <w:t xml:space="preserve">is required </w:t>
      </w:r>
      <w:r w:rsidR="00C76341" w:rsidRPr="00A154C0">
        <w:rPr>
          <w:sz w:val="22"/>
          <w:szCs w:val="22"/>
        </w:rPr>
        <w:t>within six months of completion of the Fellowship</w:t>
      </w:r>
      <w:r w:rsidRPr="00A154C0">
        <w:rPr>
          <w:sz w:val="22"/>
          <w:szCs w:val="22"/>
        </w:rPr>
        <w:t xml:space="preserve">.  </w:t>
      </w:r>
      <w:r w:rsidR="00C76341" w:rsidRPr="00A154C0">
        <w:rPr>
          <w:sz w:val="22"/>
          <w:szCs w:val="22"/>
        </w:rPr>
        <w:t>The report</w:t>
      </w:r>
      <w:r w:rsidR="00474E1E" w:rsidRPr="00A154C0">
        <w:rPr>
          <w:sz w:val="22"/>
          <w:szCs w:val="22"/>
        </w:rPr>
        <w:t xml:space="preserve">s </w:t>
      </w:r>
      <w:r w:rsidR="00C76341" w:rsidRPr="00A154C0">
        <w:rPr>
          <w:sz w:val="22"/>
          <w:szCs w:val="22"/>
        </w:rPr>
        <w:t xml:space="preserve">should be endorsed by the supervisor at the host institution. </w:t>
      </w:r>
    </w:p>
    <w:p w14:paraId="31CCA840" w14:textId="77777777" w:rsidR="00D92D22" w:rsidRPr="00A154C0" w:rsidRDefault="00D92D22" w:rsidP="005A7B31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b/>
          <w:bCs/>
          <w:sz w:val="22"/>
          <w:szCs w:val="22"/>
          <w:lang w:val="en-GB"/>
        </w:rPr>
        <w:t>Value</w:t>
      </w:r>
    </w:p>
    <w:p w14:paraId="135F6696" w14:textId="77777777" w:rsidR="00D92D22" w:rsidRPr="00A154C0" w:rsidRDefault="00D92D22" w:rsidP="005A7B31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sz w:val="22"/>
          <w:szCs w:val="22"/>
          <w:lang w:val="en-GB"/>
        </w:rPr>
        <w:t>The value of the stipend is based on the recipient</w:t>
      </w:r>
      <w:r w:rsidR="00CD6E49" w:rsidRPr="00A154C0">
        <w:rPr>
          <w:rFonts w:ascii="Times New Roman" w:hAnsi="Times New Roman"/>
          <w:sz w:val="22"/>
          <w:szCs w:val="22"/>
          <w:lang w:val="en-GB"/>
        </w:rPr>
        <w:t>’</w:t>
      </w:r>
      <w:r w:rsidRPr="00A154C0">
        <w:rPr>
          <w:rFonts w:ascii="Times New Roman" w:hAnsi="Times New Roman"/>
          <w:sz w:val="22"/>
          <w:szCs w:val="22"/>
          <w:lang w:val="en-GB"/>
        </w:rPr>
        <w:t xml:space="preserve">s qualifications and research experience, and </w:t>
      </w:r>
      <w:r w:rsidR="00B05463" w:rsidRPr="00A154C0">
        <w:rPr>
          <w:rFonts w:ascii="Times New Roman" w:hAnsi="Times New Roman"/>
          <w:sz w:val="22"/>
          <w:szCs w:val="22"/>
          <w:lang w:val="en-GB"/>
        </w:rPr>
        <w:t xml:space="preserve">will be </w:t>
      </w:r>
      <w:r w:rsidRPr="00A154C0">
        <w:rPr>
          <w:rFonts w:ascii="Times New Roman" w:hAnsi="Times New Roman"/>
          <w:sz w:val="22"/>
          <w:szCs w:val="22"/>
          <w:lang w:val="en-GB"/>
        </w:rPr>
        <w:t xml:space="preserve">related to similar awards funded by the universities and Health Research Council of New Zealand. </w:t>
      </w:r>
    </w:p>
    <w:p w14:paraId="4DEF38F8" w14:textId="77777777" w:rsidR="00D92D22" w:rsidRPr="00A154C0" w:rsidRDefault="00D92D22" w:rsidP="005A7B31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b/>
          <w:bCs/>
          <w:sz w:val="22"/>
          <w:szCs w:val="22"/>
          <w:lang w:val="en-GB"/>
        </w:rPr>
        <w:t>Publications</w:t>
      </w:r>
    </w:p>
    <w:p w14:paraId="6D696FF0" w14:textId="77777777" w:rsidR="00D92D22" w:rsidRPr="00A154C0" w:rsidRDefault="00D92D22" w:rsidP="005A7B31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sz w:val="22"/>
          <w:szCs w:val="22"/>
          <w:lang w:val="en-GB"/>
        </w:rPr>
        <w:t xml:space="preserve">Results published during the tenure of a Postdoctoral Fellowship should acknowledge the assistance of the </w:t>
      </w:r>
      <w:r w:rsidR="005A7B31">
        <w:rPr>
          <w:rFonts w:ascii="Times New Roman" w:hAnsi="Times New Roman"/>
          <w:sz w:val="22"/>
          <w:szCs w:val="22"/>
          <w:lang w:val="en-GB"/>
        </w:rPr>
        <w:t xml:space="preserve">Cancer Research Trust NZ </w:t>
      </w:r>
      <w:r w:rsidR="005A7B31" w:rsidRPr="00A154C0">
        <w:rPr>
          <w:rFonts w:ascii="Times New Roman" w:hAnsi="Times New Roman"/>
          <w:sz w:val="22"/>
          <w:szCs w:val="22"/>
          <w:lang w:val="en-GB"/>
        </w:rPr>
        <w:t>by</w:t>
      </w:r>
      <w:r w:rsidRPr="00A154C0">
        <w:rPr>
          <w:rFonts w:ascii="Times New Roman" w:hAnsi="Times New Roman"/>
          <w:sz w:val="22"/>
          <w:szCs w:val="22"/>
          <w:lang w:val="en-GB"/>
        </w:rPr>
        <w:t xml:space="preserve"> stating that the research was conducted during</w:t>
      </w:r>
      <w:r w:rsidR="00950B47" w:rsidRPr="00A154C0">
        <w:rPr>
          <w:rFonts w:ascii="Times New Roman" w:hAnsi="Times New Roman"/>
          <w:sz w:val="22"/>
          <w:szCs w:val="22"/>
          <w:lang w:val="en-GB"/>
        </w:rPr>
        <w:t xml:space="preserve"> the</w:t>
      </w:r>
      <w:r w:rsidRPr="00A154C0">
        <w:rPr>
          <w:rFonts w:ascii="Times New Roman" w:hAnsi="Times New Roman"/>
          <w:sz w:val="22"/>
          <w:szCs w:val="22"/>
          <w:lang w:val="en-GB"/>
        </w:rPr>
        <w:t xml:space="preserve"> tenure of a Postdoctoral Fellowship of the </w:t>
      </w:r>
      <w:r w:rsidR="00E27C36" w:rsidRPr="00A154C0">
        <w:rPr>
          <w:rFonts w:ascii="Times New Roman" w:hAnsi="Times New Roman"/>
          <w:sz w:val="22"/>
          <w:szCs w:val="22"/>
          <w:lang w:val="en-GB"/>
        </w:rPr>
        <w:t>Trust</w:t>
      </w:r>
      <w:r w:rsidR="00CD6E49" w:rsidRPr="00A154C0">
        <w:rPr>
          <w:rFonts w:ascii="Times New Roman" w:hAnsi="Times New Roman"/>
          <w:sz w:val="22"/>
          <w:szCs w:val="22"/>
          <w:lang w:val="en-GB"/>
        </w:rPr>
        <w:t>.</w:t>
      </w:r>
    </w:p>
    <w:p w14:paraId="00F82EF8" w14:textId="77777777" w:rsidR="00D92D22" w:rsidRPr="00A154C0" w:rsidRDefault="00D92D22" w:rsidP="005A7B31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b/>
          <w:bCs/>
          <w:sz w:val="22"/>
          <w:szCs w:val="22"/>
          <w:lang w:val="en-GB"/>
        </w:rPr>
        <w:t>Application</w:t>
      </w:r>
    </w:p>
    <w:p w14:paraId="4C2E9F68" w14:textId="26A04C07" w:rsidR="00CD6E49" w:rsidRPr="00A154C0" w:rsidRDefault="00CD6E49" w:rsidP="005A7B31">
      <w:pPr>
        <w:tabs>
          <w:tab w:val="left" w:pos="668"/>
        </w:tabs>
        <w:jc w:val="both"/>
        <w:rPr>
          <w:rFonts w:ascii="Times New Roman" w:hAnsi="Times New Roman"/>
          <w:sz w:val="22"/>
          <w:szCs w:val="22"/>
        </w:rPr>
      </w:pPr>
      <w:r w:rsidRPr="00A154C0">
        <w:rPr>
          <w:rFonts w:ascii="Times New Roman" w:hAnsi="Times New Roman"/>
          <w:sz w:val="22"/>
          <w:szCs w:val="22"/>
          <w:lang w:val="en-NZ"/>
        </w:rPr>
        <w:t>The closing date is</w:t>
      </w:r>
      <w:r w:rsidR="00151DFD">
        <w:rPr>
          <w:rFonts w:ascii="Times New Roman" w:hAnsi="Times New Roman"/>
          <w:sz w:val="22"/>
          <w:szCs w:val="22"/>
          <w:lang w:val="en-NZ"/>
        </w:rPr>
        <w:t xml:space="preserve"> in early</w:t>
      </w:r>
      <w:r w:rsidR="00151DFD" w:rsidRPr="00A154C0">
        <w:rPr>
          <w:rFonts w:ascii="Times New Roman" w:hAnsi="Times New Roman"/>
          <w:sz w:val="22"/>
          <w:szCs w:val="22"/>
          <w:lang w:val="en-NZ"/>
        </w:rPr>
        <w:t xml:space="preserve"> </w:t>
      </w:r>
      <w:r w:rsidR="00E27C36" w:rsidRPr="00A154C0">
        <w:rPr>
          <w:rFonts w:ascii="Times New Roman" w:hAnsi="Times New Roman"/>
          <w:sz w:val="22"/>
          <w:szCs w:val="22"/>
          <w:lang w:val="en-NZ"/>
        </w:rPr>
        <w:t>October</w:t>
      </w:r>
      <w:r w:rsidRPr="00A154C0">
        <w:rPr>
          <w:rFonts w:ascii="Times New Roman" w:hAnsi="Times New Roman"/>
          <w:sz w:val="22"/>
          <w:szCs w:val="22"/>
          <w:lang w:val="en-NZ"/>
        </w:rPr>
        <w:t xml:space="preserve"> each year</w:t>
      </w:r>
      <w:r w:rsidR="00151DFD">
        <w:rPr>
          <w:rFonts w:ascii="Times New Roman" w:hAnsi="Times New Roman"/>
          <w:sz w:val="22"/>
          <w:szCs w:val="22"/>
          <w:lang w:val="en-NZ"/>
        </w:rPr>
        <w:t>, please check the web site for dates</w:t>
      </w:r>
      <w:r w:rsidRPr="00A154C0">
        <w:rPr>
          <w:rFonts w:ascii="Times New Roman" w:hAnsi="Times New Roman"/>
          <w:sz w:val="22"/>
          <w:szCs w:val="22"/>
          <w:lang w:val="en-NZ"/>
        </w:rPr>
        <w:t xml:space="preserve">. The signed original plus </w:t>
      </w:r>
      <w:r w:rsidR="00F84444" w:rsidRPr="00A154C0">
        <w:rPr>
          <w:rFonts w:ascii="Times New Roman" w:hAnsi="Times New Roman"/>
          <w:sz w:val="22"/>
          <w:szCs w:val="22"/>
          <w:lang w:val="en-NZ"/>
        </w:rPr>
        <w:t>12 copies</w:t>
      </w:r>
      <w:r w:rsidRPr="00A154C0">
        <w:rPr>
          <w:rFonts w:ascii="Times New Roman" w:hAnsi="Times New Roman"/>
          <w:sz w:val="22"/>
          <w:szCs w:val="22"/>
          <w:lang w:val="en-NZ"/>
        </w:rPr>
        <w:t xml:space="preserve"> of the application are required.</w:t>
      </w:r>
      <w:r w:rsidRPr="00A154C0">
        <w:rPr>
          <w:rFonts w:ascii="Times New Roman" w:hAnsi="Times New Roman"/>
          <w:b/>
          <w:bCs/>
          <w:sz w:val="22"/>
          <w:szCs w:val="22"/>
        </w:rPr>
        <w:t xml:space="preserve"> In addition, please submit an electronic copy of the form </w:t>
      </w:r>
      <w:r w:rsidR="005A7B31">
        <w:rPr>
          <w:rFonts w:ascii="Times New Roman" w:hAnsi="Times New Roman"/>
          <w:b/>
          <w:bCs/>
          <w:sz w:val="22"/>
          <w:szCs w:val="22"/>
        </w:rPr>
        <w:t xml:space="preserve">(in MS Word not a PDF) </w:t>
      </w:r>
      <w:r w:rsidRPr="00A154C0">
        <w:rPr>
          <w:rFonts w:ascii="Times New Roman" w:hAnsi="Times New Roman"/>
          <w:b/>
          <w:bCs/>
          <w:sz w:val="22"/>
          <w:szCs w:val="22"/>
        </w:rPr>
        <w:t xml:space="preserve">to </w:t>
      </w:r>
      <w:hyperlink r:id="rId9" w:history="1">
        <w:r w:rsidR="00D95BD6" w:rsidRPr="001F091C">
          <w:rPr>
            <w:rStyle w:val="Hyperlink"/>
            <w:rFonts w:ascii="Times New Roman" w:hAnsi="Times New Roman"/>
            <w:b/>
            <w:bCs/>
            <w:sz w:val="22"/>
            <w:szCs w:val="22"/>
          </w:rPr>
          <w:t>michelle.sullivan@crtnz.org.nz</w:t>
        </w:r>
      </w:hyperlink>
      <w:r w:rsidR="00D95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03204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154C0">
        <w:rPr>
          <w:rFonts w:ascii="Times New Roman" w:hAnsi="Times New Roman"/>
          <w:sz w:val="22"/>
          <w:szCs w:val="22"/>
        </w:rPr>
        <w:t xml:space="preserve">Electronic application forms can be obtained the Trust web site </w:t>
      </w:r>
      <w:hyperlink r:id="rId10" w:history="1">
        <w:r w:rsidR="005A7B31" w:rsidRPr="000921E5">
          <w:rPr>
            <w:rStyle w:val="Hyperlink"/>
            <w:rFonts w:ascii="Times New Roman" w:hAnsi="Times New Roman"/>
            <w:sz w:val="22"/>
            <w:szCs w:val="22"/>
          </w:rPr>
          <w:t>http://www.</w:t>
        </w:r>
        <w:r w:rsidR="005F3418">
          <w:rPr>
            <w:rStyle w:val="Hyperlink"/>
            <w:rFonts w:ascii="Times New Roman" w:hAnsi="Times New Roman"/>
            <w:sz w:val="22"/>
            <w:szCs w:val="22"/>
          </w:rPr>
          <w:t>cancerresearchtrustnz.org</w:t>
        </w:r>
        <w:r w:rsidR="005A7B31" w:rsidRPr="000921E5">
          <w:rPr>
            <w:rStyle w:val="Hyperlink"/>
            <w:rFonts w:ascii="Times New Roman" w:hAnsi="Times New Roman"/>
            <w:sz w:val="22"/>
            <w:szCs w:val="22"/>
          </w:rPr>
          <w:t>.nz/</w:t>
        </w:r>
      </w:hyperlink>
      <w:r w:rsidRPr="00A154C0">
        <w:rPr>
          <w:rFonts w:ascii="Times New Roman" w:hAnsi="Times New Roman"/>
          <w:sz w:val="22"/>
          <w:szCs w:val="22"/>
        </w:rPr>
        <w:t xml:space="preserve"> </w:t>
      </w:r>
    </w:p>
    <w:p w14:paraId="71A1B45A" w14:textId="77777777" w:rsidR="004713CC" w:rsidRDefault="004713CC" w:rsidP="005A7B31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CBC9AB3" w14:textId="13EF1785" w:rsidR="00CD6E49" w:rsidRPr="00A154C0" w:rsidRDefault="00CD6E49" w:rsidP="00307ADB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54C0">
        <w:rPr>
          <w:rFonts w:ascii="Times New Roman" w:hAnsi="Times New Roman"/>
          <w:sz w:val="22"/>
          <w:szCs w:val="22"/>
          <w:lang w:val="en-GB"/>
        </w:rPr>
        <w:t>Completed and signed forms should be sent to:</w:t>
      </w:r>
    </w:p>
    <w:p w14:paraId="674565A9" w14:textId="77777777" w:rsidR="00D95BD6" w:rsidRPr="007E5AC5" w:rsidRDefault="00D95BD6" w:rsidP="00D95BD6">
      <w:pPr>
        <w:pStyle w:val="Heading5"/>
        <w:ind w:left="1701"/>
        <w:rPr>
          <w:b/>
          <w:sz w:val="22"/>
          <w:szCs w:val="22"/>
          <w:lang w:val="en-NZ"/>
        </w:rPr>
      </w:pPr>
      <w:r>
        <w:rPr>
          <w:b/>
          <w:sz w:val="22"/>
          <w:szCs w:val="22"/>
          <w:lang w:val="en-NZ"/>
        </w:rPr>
        <w:t>Dr Michelle Sullivan</w:t>
      </w:r>
    </w:p>
    <w:p w14:paraId="6C59E26D" w14:textId="77777777" w:rsidR="00D95BD6" w:rsidRDefault="00D95BD6" w:rsidP="00D95BD6">
      <w:pPr>
        <w:ind w:left="170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General Manager</w:t>
      </w:r>
    </w:p>
    <w:p w14:paraId="4F506E3A" w14:textId="77777777" w:rsidR="00D95BD6" w:rsidRPr="007E5AC5" w:rsidRDefault="00D95BD6" w:rsidP="00D95BD6">
      <w:pPr>
        <w:ind w:left="170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Cancer Research</w:t>
      </w:r>
      <w:r w:rsidRPr="007E5AC5">
        <w:rPr>
          <w:rFonts w:ascii="Times New Roman" w:hAnsi="Times New Roman"/>
          <w:b/>
          <w:sz w:val="22"/>
          <w:szCs w:val="22"/>
        </w:rPr>
        <w:t xml:space="preserve"> Trust</w:t>
      </w:r>
      <w:r>
        <w:rPr>
          <w:rFonts w:ascii="Times New Roman" w:hAnsi="Times New Roman"/>
          <w:b/>
          <w:sz w:val="22"/>
          <w:szCs w:val="22"/>
        </w:rPr>
        <w:t xml:space="preserve"> NZ</w:t>
      </w:r>
    </w:p>
    <w:p w14:paraId="5BA18002" w14:textId="77777777" w:rsidR="00D95BD6" w:rsidRPr="00235250" w:rsidRDefault="00D95BD6" w:rsidP="00D95BD6">
      <w:pPr>
        <w:ind w:left="1701"/>
        <w:rPr>
          <w:rFonts w:ascii="Times New Roman" w:hAnsi="Times New Roman"/>
          <w:b/>
          <w:sz w:val="22"/>
          <w:szCs w:val="22"/>
          <w:lang w:val="en-NZ"/>
        </w:rPr>
      </w:pPr>
      <w:r>
        <w:rPr>
          <w:rFonts w:ascii="Times New Roman" w:hAnsi="Times New Roman"/>
          <w:b/>
          <w:sz w:val="22"/>
          <w:szCs w:val="22"/>
          <w:lang w:val="en-NZ"/>
        </w:rPr>
        <w:t>34 Montmere Avenue</w:t>
      </w:r>
    </w:p>
    <w:p w14:paraId="5DB8BDDE" w14:textId="77777777" w:rsidR="00D95BD6" w:rsidRPr="00235250" w:rsidRDefault="00D95BD6" w:rsidP="00D95BD6">
      <w:pPr>
        <w:ind w:left="1701"/>
        <w:rPr>
          <w:rFonts w:ascii="Times New Roman" w:hAnsi="Times New Roman"/>
          <w:b/>
          <w:sz w:val="22"/>
          <w:szCs w:val="22"/>
          <w:lang w:val="en-NZ"/>
        </w:rPr>
      </w:pPr>
      <w:r>
        <w:rPr>
          <w:rFonts w:ascii="Times New Roman" w:hAnsi="Times New Roman"/>
          <w:b/>
          <w:sz w:val="22"/>
          <w:szCs w:val="22"/>
          <w:lang w:val="en-NZ"/>
        </w:rPr>
        <w:lastRenderedPageBreak/>
        <w:t>Te Atatu Peninsula</w:t>
      </w:r>
    </w:p>
    <w:p w14:paraId="1358D221" w14:textId="77777777" w:rsidR="00D95BD6" w:rsidRDefault="00D95BD6" w:rsidP="00D95BD6">
      <w:pPr>
        <w:ind w:left="1701"/>
        <w:rPr>
          <w:rFonts w:ascii="Times New Roman" w:hAnsi="Times New Roman"/>
          <w:b/>
          <w:sz w:val="22"/>
          <w:szCs w:val="22"/>
          <w:lang w:val="en-NZ"/>
        </w:rPr>
      </w:pPr>
      <w:r w:rsidRPr="00235250">
        <w:rPr>
          <w:rFonts w:ascii="Times New Roman" w:hAnsi="Times New Roman"/>
          <w:b/>
          <w:sz w:val="22"/>
          <w:szCs w:val="22"/>
          <w:lang w:val="en-NZ"/>
        </w:rPr>
        <w:t xml:space="preserve">Auckland </w:t>
      </w:r>
      <w:r>
        <w:rPr>
          <w:rFonts w:ascii="Times New Roman" w:hAnsi="Times New Roman"/>
          <w:b/>
          <w:sz w:val="22"/>
          <w:szCs w:val="22"/>
          <w:lang w:val="en-NZ"/>
        </w:rPr>
        <w:t xml:space="preserve">0601 </w:t>
      </w:r>
    </w:p>
    <w:p w14:paraId="518205B8" w14:textId="77777777" w:rsidR="00D95BD6" w:rsidRDefault="00D95BD6" w:rsidP="00D95BD6">
      <w:pPr>
        <w:ind w:left="1701"/>
        <w:rPr>
          <w:rFonts w:ascii="Times New Roman" w:hAnsi="Times New Roman"/>
          <w:b/>
          <w:sz w:val="22"/>
          <w:szCs w:val="22"/>
          <w:lang w:val="en-NZ"/>
        </w:rPr>
      </w:pPr>
    </w:p>
    <w:p w14:paraId="1093EF85" w14:textId="23A0554F" w:rsidR="00D92D22" w:rsidRDefault="00D95BD6" w:rsidP="00307ADB">
      <w:pPr>
        <w:ind w:left="1440" w:firstLine="261"/>
      </w:pPr>
      <w:r>
        <w:rPr>
          <w:rFonts w:ascii="Times New Roman" w:hAnsi="Times New Roman"/>
          <w:b/>
          <w:bCs/>
          <w:sz w:val="22"/>
          <w:szCs w:val="22"/>
        </w:rPr>
        <w:t>michelle.sullivan@crtnz.org.nz</w:t>
      </w:r>
    </w:p>
    <w:sectPr w:rsidR="00D92D22" w:rsidSect="00821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7"/>
      <w:pgMar w:top="709" w:right="1134" w:bottom="426" w:left="567" w:header="426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90E3" w14:textId="77777777" w:rsidR="00DC3D62" w:rsidRDefault="00DC3D62">
      <w:r>
        <w:separator/>
      </w:r>
    </w:p>
  </w:endnote>
  <w:endnote w:type="continuationSeparator" w:id="0">
    <w:p w14:paraId="731886C0" w14:textId="77777777" w:rsidR="00DC3D62" w:rsidRDefault="00DC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7AE6" w14:textId="77777777" w:rsidR="00603654" w:rsidRDefault="00603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37C8" w14:textId="77777777" w:rsidR="00603654" w:rsidRDefault="00603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EE6" w14:textId="77777777" w:rsidR="00603654" w:rsidRDefault="00603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D0F3" w14:textId="77777777" w:rsidR="00DC3D62" w:rsidRDefault="00DC3D62">
      <w:r>
        <w:separator/>
      </w:r>
    </w:p>
  </w:footnote>
  <w:footnote w:type="continuationSeparator" w:id="0">
    <w:p w14:paraId="678C515A" w14:textId="77777777" w:rsidR="00DC3D62" w:rsidRDefault="00DC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46E9" w14:textId="77777777" w:rsidR="001C2207" w:rsidRDefault="001C22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306E0" w14:textId="77777777" w:rsidR="001C2207" w:rsidRDefault="001C22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FFDE" w14:textId="123A80F2" w:rsidR="001C2207" w:rsidRPr="005A7B31" w:rsidRDefault="005A7B31" w:rsidP="00CD6E49">
    <w:pPr>
      <w:pStyle w:val="Header"/>
      <w:ind w:right="360"/>
      <w:rPr>
        <w:lang w:val="en-NZ"/>
      </w:rPr>
    </w:pPr>
    <w:r>
      <w:rPr>
        <w:lang w:val="en-NZ"/>
      </w:rPr>
      <w:t xml:space="preserve">CRTNZ Postdoctoral Fellowship Advice to Applicants </w:t>
    </w:r>
    <w:r w:rsidR="00D95BD6">
      <w:rPr>
        <w:lang w:val="en-NZ"/>
      </w:rPr>
      <w:t xml:space="preserve">May </w:t>
    </w:r>
    <w:r>
      <w:rPr>
        <w:lang w:val="en-NZ"/>
      </w:rPr>
      <w:t>20</w:t>
    </w:r>
    <w:r w:rsidR="00B342FD">
      <w:rPr>
        <w:lang w:val="en-NZ"/>
      </w:rPr>
      <w:t>2</w:t>
    </w:r>
    <w:r w:rsidR="00603654">
      <w:rPr>
        <w:lang w:val="en-NZ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00DA" w14:textId="77777777" w:rsidR="00603654" w:rsidRDefault="00603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829A0"/>
    <w:multiLevelType w:val="singleLevel"/>
    <w:tmpl w:val="05C835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5370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A845CB"/>
    <w:multiLevelType w:val="hybridMultilevel"/>
    <w:tmpl w:val="B1C66F04"/>
    <w:lvl w:ilvl="0" w:tplc="690EBE28">
      <w:start w:val="10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731C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FE2A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B551B6"/>
    <w:multiLevelType w:val="singleLevel"/>
    <w:tmpl w:val="0E94B9F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E105A5A"/>
    <w:multiLevelType w:val="singleLevel"/>
    <w:tmpl w:val="05C835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"/>
        <w:legacy w:legacy="1" w:legacySpace="0" w:legacyIndent="1440"/>
        <w:lvlJc w:val="left"/>
        <w:pPr>
          <w:ind w:left="2160" w:hanging="1440"/>
        </w:pPr>
        <w:rPr>
          <w:rFonts w:ascii="Marlett" w:hAnsi="Marlett" w:hint="default"/>
        </w:rPr>
      </w:lvl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E5"/>
    <w:rsid w:val="00015062"/>
    <w:rsid w:val="00032043"/>
    <w:rsid w:val="00070BCA"/>
    <w:rsid w:val="0009745B"/>
    <w:rsid w:val="000A5675"/>
    <w:rsid w:val="000B2287"/>
    <w:rsid w:val="000C098D"/>
    <w:rsid w:val="00104573"/>
    <w:rsid w:val="00151DFD"/>
    <w:rsid w:val="001A60BE"/>
    <w:rsid w:val="001C2207"/>
    <w:rsid w:val="001E395E"/>
    <w:rsid w:val="00200506"/>
    <w:rsid w:val="002032FE"/>
    <w:rsid w:val="0021309F"/>
    <w:rsid w:val="00225F1E"/>
    <w:rsid w:val="00253A6F"/>
    <w:rsid w:val="002F495B"/>
    <w:rsid w:val="00307ADB"/>
    <w:rsid w:val="00386190"/>
    <w:rsid w:val="00397C90"/>
    <w:rsid w:val="003A0155"/>
    <w:rsid w:val="003A07AC"/>
    <w:rsid w:val="003A4609"/>
    <w:rsid w:val="004713CC"/>
    <w:rsid w:val="00474E1E"/>
    <w:rsid w:val="00474EE2"/>
    <w:rsid w:val="00477482"/>
    <w:rsid w:val="00481CD3"/>
    <w:rsid w:val="004914DB"/>
    <w:rsid w:val="004C2303"/>
    <w:rsid w:val="004C6D8A"/>
    <w:rsid w:val="004D2C4B"/>
    <w:rsid w:val="004E3EAB"/>
    <w:rsid w:val="005334AB"/>
    <w:rsid w:val="00585D75"/>
    <w:rsid w:val="005A7B31"/>
    <w:rsid w:val="005E3C8A"/>
    <w:rsid w:val="005F3418"/>
    <w:rsid w:val="00603654"/>
    <w:rsid w:val="00671500"/>
    <w:rsid w:val="006A6615"/>
    <w:rsid w:val="006C5F0C"/>
    <w:rsid w:val="006C65DD"/>
    <w:rsid w:val="00741F4B"/>
    <w:rsid w:val="00821286"/>
    <w:rsid w:val="00841B97"/>
    <w:rsid w:val="008728FF"/>
    <w:rsid w:val="008D123E"/>
    <w:rsid w:val="00950B47"/>
    <w:rsid w:val="009850F5"/>
    <w:rsid w:val="00991C75"/>
    <w:rsid w:val="00A1400F"/>
    <w:rsid w:val="00A154C0"/>
    <w:rsid w:val="00A52BC5"/>
    <w:rsid w:val="00A6736C"/>
    <w:rsid w:val="00A857B1"/>
    <w:rsid w:val="00A946C5"/>
    <w:rsid w:val="00AC36FE"/>
    <w:rsid w:val="00AF5D11"/>
    <w:rsid w:val="00B05463"/>
    <w:rsid w:val="00B342FD"/>
    <w:rsid w:val="00B51ECB"/>
    <w:rsid w:val="00B632A3"/>
    <w:rsid w:val="00BC12B1"/>
    <w:rsid w:val="00BF55FF"/>
    <w:rsid w:val="00BF7D40"/>
    <w:rsid w:val="00C2711F"/>
    <w:rsid w:val="00C75014"/>
    <w:rsid w:val="00C76341"/>
    <w:rsid w:val="00CD6E49"/>
    <w:rsid w:val="00D843D9"/>
    <w:rsid w:val="00D92D22"/>
    <w:rsid w:val="00D95BD6"/>
    <w:rsid w:val="00DA3176"/>
    <w:rsid w:val="00DC011F"/>
    <w:rsid w:val="00DC3D62"/>
    <w:rsid w:val="00DC7DFD"/>
    <w:rsid w:val="00DD2982"/>
    <w:rsid w:val="00E27C36"/>
    <w:rsid w:val="00E34F52"/>
    <w:rsid w:val="00E36524"/>
    <w:rsid w:val="00E66F72"/>
    <w:rsid w:val="00EA2AC6"/>
    <w:rsid w:val="00EE3E24"/>
    <w:rsid w:val="00EF71E5"/>
    <w:rsid w:val="00F529A1"/>
    <w:rsid w:val="00F8318E"/>
    <w:rsid w:val="00F84444"/>
    <w:rsid w:val="00F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;"/>
  <w14:docId w14:val="29B6D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rus BT" w:hAnsi="Arrus BT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rus BT" w:hAnsi="Arrus BT"/>
      <w:sz w:val="24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ind w:firstLine="1440"/>
      <w:jc w:val="both"/>
      <w:outlineLvl w:val="3"/>
    </w:pPr>
    <w:rPr>
      <w:rFonts w:ascii="Times New Roman" w:hAnsi="Times New Roman"/>
      <w:i/>
      <w:i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overflowPunct w:val="0"/>
      <w:textAlignment w:val="baseline"/>
      <w:outlineLvl w:val="4"/>
    </w:pPr>
    <w:rPr>
      <w:rFonts w:ascii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  <w:jc w:val="both"/>
    </w:pPr>
    <w:rPr>
      <w:rFonts w:ascii="Times New Roman" w:hAnsi="Times New Roman"/>
      <w:sz w:val="24"/>
      <w:lang w:val="en-GB"/>
    </w:rPr>
  </w:style>
  <w:style w:type="paragraph" w:styleId="BodyTextIndent2">
    <w:name w:val="Body Text Indent 2"/>
    <w:basedOn w:val="Normal"/>
    <w:pPr>
      <w:tabs>
        <w:tab w:val="left" w:pos="-1440"/>
      </w:tabs>
      <w:ind w:left="709" w:hanging="709"/>
      <w:jc w:val="both"/>
    </w:pPr>
    <w:rPr>
      <w:rFonts w:ascii="Times New Roman" w:hAnsi="Times New Roman"/>
      <w:sz w:val="24"/>
      <w:lang w:val="en-GB"/>
    </w:rPr>
  </w:style>
  <w:style w:type="paragraph" w:styleId="BodyTextIndent3">
    <w:name w:val="Body Text Indent 3"/>
    <w:basedOn w:val="Normal"/>
    <w:pPr>
      <w:tabs>
        <w:tab w:val="left" w:pos="-1440"/>
      </w:tabs>
      <w:ind w:left="1440" w:hanging="720"/>
      <w:jc w:val="both"/>
    </w:pPr>
    <w:rPr>
      <w:rFonts w:ascii="Times New Roman" w:hAnsi="Times New Roman"/>
      <w:sz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1712"/>
      </w:tabs>
      <w:spacing w:line="289" w:lineRule="exact"/>
      <w:jc w:val="both"/>
    </w:pPr>
    <w:rPr>
      <w:rFonts w:ascii="Times New Roman" w:hAnsi="Times New Roman"/>
      <w:sz w:val="24"/>
      <w:szCs w:val="20"/>
      <w:lang w:val="en-NZ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3"/>
      <w:lang w:val="en-GB"/>
    </w:rPr>
  </w:style>
  <w:style w:type="character" w:styleId="Emphasis">
    <w:name w:val="Emphasis"/>
    <w:qFormat/>
    <w:rsid w:val="00A6736C"/>
    <w:rPr>
      <w:i/>
      <w:iCs/>
    </w:rPr>
  </w:style>
  <w:style w:type="character" w:styleId="Strong">
    <w:name w:val="Strong"/>
    <w:qFormat/>
    <w:rsid w:val="00A6736C"/>
    <w:rPr>
      <w:b/>
      <w:bCs/>
    </w:rPr>
  </w:style>
  <w:style w:type="paragraph" w:styleId="BalloonText">
    <w:name w:val="Balloon Text"/>
    <w:basedOn w:val="Normal"/>
    <w:semiHidden/>
    <w:rsid w:val="00DC7DF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2AC6"/>
    <w:rPr>
      <w:rFonts w:ascii="Arial" w:hAnsi="Arial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7B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0C09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98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098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0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98D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ncerresearchtrust.org.n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sullivan@crtnz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AFB2-E136-489F-96F4-572F3E15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Links>
    <vt:vector size="12" baseType="variant">
      <vt:variant>
        <vt:i4>2555921</vt:i4>
      </vt:variant>
      <vt:variant>
        <vt:i4>3</vt:i4>
      </vt:variant>
      <vt:variant>
        <vt:i4>0</vt:i4>
      </vt:variant>
      <vt:variant>
        <vt:i4>5</vt:i4>
      </vt:variant>
      <vt:variant>
        <vt:lpwstr>mailto:douglas.ormrod@genesisoncology.org.nz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http://www.genesisoncology.org.nz/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2021-01-26T01:24:00Z</dcterms:created>
  <dcterms:modified xsi:type="dcterms:W3CDTF">2021-05-09T23:04:00Z</dcterms:modified>
</cp:coreProperties>
</file>